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39F5" w14:textId="77777777" w:rsidR="00DC64D5" w:rsidRPr="00DC64D5" w:rsidRDefault="00DC64D5" w:rsidP="00DC64D5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DC64D5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Памятка о соблюдении правил безопасности на водных объектах в летний период</w:t>
      </w:r>
    </w:p>
    <w:p w14:paraId="3C1AC676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С наступлением жаркой погоды и сезона летних отпусков каждый человек стремится на природу, чтобы искупаться раз-другой в подходящем водоёме. Но нередко обычное купание оборачивается трагедией.</w:t>
      </w:r>
    </w:p>
    <w:p w14:paraId="6A3C64F2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Главной причиной возникновения несчастных случаев на воде можно назвать отсутствие культуры безопасности у населения и незнание простейших правил поведения на воде.</w:t>
      </w:r>
    </w:p>
    <w:p w14:paraId="29F98E14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Знание правил и умение оказать первую помощь пострадавшему необходимы для каждого отдыхающего.</w:t>
      </w:r>
    </w:p>
    <w:p w14:paraId="65CC59E6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Style w:val="a4"/>
          <w:color w:val="273350"/>
          <w:sz w:val="28"/>
          <w:szCs w:val="28"/>
        </w:rPr>
        <w:t>ПРАВИЛА БЕЗОПАСНОГО ПОВЕДЕНИЯ НА ВОДЕ:</w:t>
      </w:r>
    </w:p>
    <w:p w14:paraId="6BA1B514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1. Купаться следует в специально оборудованных местах: пляжах, бассейнах, купальнях.</w:t>
      </w:r>
    </w:p>
    <w:p w14:paraId="35ACA904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2. Не входите в воду в состоянии алкогольного опьянения. Алкоголь блокирует нормальную деятельность головного мозга.</w:t>
      </w:r>
    </w:p>
    <w:p w14:paraId="3BDCD5E5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3. В воде следует находиться не более 10-15 минут. При переохлаждении тела могут возникнуть судороги.</w:t>
      </w:r>
    </w:p>
    <w:p w14:paraId="22068B0F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4. При судорогах помогает укалывание любым острым предметом (булавка, щепка, острый камень и др.).</w:t>
      </w:r>
    </w:p>
    <w:p w14:paraId="70118242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 xml:space="preserve">5. Не подплывайте близко к </w:t>
      </w:r>
      <w:proofErr w:type="gramStart"/>
      <w:r>
        <w:rPr>
          <w:color w:val="273350"/>
          <w:sz w:val="28"/>
          <w:szCs w:val="28"/>
        </w:rPr>
        <w:t>идущим  моторным</w:t>
      </w:r>
      <w:proofErr w:type="gramEnd"/>
      <w:r>
        <w:rPr>
          <w:color w:val="273350"/>
          <w:sz w:val="28"/>
          <w:szCs w:val="28"/>
        </w:rPr>
        <w:t xml:space="preserve"> лодкам. Вблизи идущего наводного транспорта возникает течение, которое может затянуть под винт.</w:t>
      </w:r>
    </w:p>
    <w:p w14:paraId="6ABF0693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6. Опасно прыгать или нырять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14:paraId="3D6C251F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7. Не допускайте грубых игр на воде. Нельзя подплывать под купающихся, «топить», подавать ложные сигналы о помощи и др.</w:t>
      </w:r>
    </w:p>
    <w:p w14:paraId="78D8E96E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8. Не оставляйте возле воды малышей без присмотра. Они могут оступиться, упасть, захлебнуться водой или попасть в яму.</w:t>
      </w:r>
    </w:p>
    <w:p w14:paraId="348012A1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9. Очень осторожно плавайте на надувных матрасах и надувных игрушках. Ветром или течением их может отнести далеко от берега, а волной - захлестнуть, из них может выйти воздух, что может привести к потере плавучести.</w:t>
      </w:r>
    </w:p>
    <w:p w14:paraId="30577318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lastRenderedPageBreak/>
        <w:t xml:space="preserve">10. Не используйте гребные и моторные плавсредства, водные велосипеды и мотоциклы в зонах пляжей, в общественных местах купания при отсутствии </w:t>
      </w:r>
      <w:proofErr w:type="spellStart"/>
      <w:r>
        <w:rPr>
          <w:color w:val="273350"/>
          <w:sz w:val="28"/>
          <w:szCs w:val="28"/>
        </w:rPr>
        <w:t>буйкового</w:t>
      </w:r>
      <w:proofErr w:type="spellEnd"/>
      <w:r>
        <w:rPr>
          <w:color w:val="273350"/>
          <w:sz w:val="28"/>
          <w:szCs w:val="28"/>
        </w:rPr>
        <w:t xml:space="preserve"> ограждения пляжной зоны и в границах этой зоны.</w:t>
      </w:r>
    </w:p>
    <w:p w14:paraId="25E739EF" w14:textId="77777777" w:rsidR="00DC64D5" w:rsidRDefault="00DC64D5" w:rsidP="00DC64D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Style w:val="a4"/>
          <w:color w:val="273350"/>
          <w:sz w:val="32"/>
          <w:szCs w:val="32"/>
        </w:rPr>
        <w:t>Не рискуйте своим здоровьем! Берегите себя и своих близких!</w:t>
      </w:r>
    </w:p>
    <w:p w14:paraId="53E196FE" w14:textId="77777777" w:rsidR="00712DD0" w:rsidRDefault="00712DD0"/>
    <w:sectPr w:rsidR="0071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47"/>
    <w:rsid w:val="006A5F47"/>
    <w:rsid w:val="00712DD0"/>
    <w:rsid w:val="00DC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A7CA0-79E0-4D6D-BDEE-724E7F98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64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4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64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Миловидова</dc:creator>
  <cp:keywords/>
  <dc:description/>
  <cp:lastModifiedBy>Любовь Миловидова</cp:lastModifiedBy>
  <cp:revision>2</cp:revision>
  <dcterms:created xsi:type="dcterms:W3CDTF">2025-06-02T16:15:00Z</dcterms:created>
  <dcterms:modified xsi:type="dcterms:W3CDTF">2025-06-02T16:15:00Z</dcterms:modified>
</cp:coreProperties>
</file>